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85" w:rsidRPr="00C51640" w:rsidRDefault="00A66385" w:rsidP="005F016B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</w:t>
      </w:r>
      <w:r w:rsidRPr="00C51640">
        <w:rPr>
          <w:rFonts w:ascii="Arial" w:hAnsi="Arial" w:cs="Arial"/>
          <w:b/>
          <w:bCs/>
        </w:rPr>
        <w:t xml:space="preserve">CONTRATO </w:t>
      </w:r>
      <w:r>
        <w:rPr>
          <w:rFonts w:ascii="Arial" w:hAnsi="Arial" w:cs="Arial"/>
          <w:b/>
          <w:bCs/>
        </w:rPr>
        <w:t>Nº 4785/2017</w:t>
      </w:r>
    </w:p>
    <w:p w:rsidR="00A66385" w:rsidRPr="00B70DC6" w:rsidRDefault="00A66385" w:rsidP="00715C26">
      <w:pPr>
        <w:overflowPunct w:val="0"/>
        <w:autoSpaceDE w:val="0"/>
        <w:autoSpaceDN w:val="0"/>
        <w:adjustRightInd w:val="0"/>
        <w:ind w:left="1080" w:right="-651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B70DC6" w:rsidRDefault="00A66385" w:rsidP="00562913">
      <w:pPr>
        <w:pStyle w:val="Title"/>
        <w:ind w:right="-651"/>
        <w:jc w:val="both"/>
        <w:rPr>
          <w:rFonts w:cs="Times New Roman"/>
          <w:sz w:val="24"/>
          <w:szCs w:val="24"/>
        </w:rPr>
      </w:pPr>
    </w:p>
    <w:p w:rsidR="00A66385" w:rsidRPr="00B70DC6" w:rsidRDefault="00A66385" w:rsidP="00715C26">
      <w:pPr>
        <w:pStyle w:val="BodyTextIndent2"/>
        <w:ind w:left="4078" w:right="-81" w:firstLine="0"/>
        <w:rPr>
          <w:rFonts w:ascii="Arial" w:hAnsi="Arial" w:cs="Arial"/>
          <w:sz w:val="24"/>
          <w:szCs w:val="24"/>
        </w:rPr>
      </w:pPr>
      <w:r w:rsidRPr="00B70DC6">
        <w:rPr>
          <w:rFonts w:ascii="Arial" w:hAnsi="Arial" w:cs="Arial"/>
          <w:sz w:val="24"/>
          <w:szCs w:val="24"/>
        </w:rPr>
        <w:t xml:space="preserve">TERMO DE CONTRATO, que fazem entre si, o MUNICÍPIO DE CAÇAPAVA DO SUL, </w:t>
      </w:r>
      <w:r>
        <w:rPr>
          <w:rFonts w:ascii="Arial" w:hAnsi="Arial" w:cs="Arial"/>
          <w:sz w:val="24"/>
          <w:szCs w:val="24"/>
        </w:rPr>
        <w:t xml:space="preserve">e a ANA MARIA DE SOUZA CORREA CHAFADO - EPP, autorizado pelo Edital nº 2604/2017. </w:t>
      </w:r>
    </w:p>
    <w:p w:rsidR="00A66385" w:rsidRPr="00B70DC6" w:rsidRDefault="00A66385" w:rsidP="00562913">
      <w:pPr>
        <w:pStyle w:val="BodyTextIndent2"/>
        <w:ind w:left="3776" w:right="-651" w:firstLine="302"/>
        <w:rPr>
          <w:rFonts w:ascii="Arial" w:hAnsi="Arial" w:cs="Arial"/>
          <w:sz w:val="24"/>
          <w:szCs w:val="24"/>
        </w:rPr>
      </w:pPr>
    </w:p>
    <w:p w:rsidR="00A66385" w:rsidRDefault="00A66385" w:rsidP="00715C26">
      <w:pPr>
        <w:pStyle w:val="Standard"/>
        <w:ind w:firstLine="2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5C1BAB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5C1BAB">
        <w:rPr>
          <w:rFonts w:ascii="Arial" w:hAnsi="Arial" w:cs="Arial"/>
          <w:b/>
          <w:bCs/>
          <w:sz w:val="24"/>
          <w:szCs w:val="24"/>
        </w:rPr>
        <w:t>Sr</w:t>
      </w:r>
      <w:r w:rsidRPr="005C1BAB">
        <w:rPr>
          <w:rFonts w:ascii="Arial" w:hAnsi="Arial" w:cs="Arial"/>
          <w:sz w:val="24"/>
          <w:szCs w:val="24"/>
        </w:rPr>
        <w:t>.</w:t>
      </w:r>
      <w:r w:rsidRPr="005C1BAB"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 w:rsidRPr="005C1BAB">
        <w:rPr>
          <w:rFonts w:ascii="Arial" w:hAnsi="Arial" w:cs="Arial"/>
          <w:sz w:val="24"/>
          <w:szCs w:val="24"/>
        </w:rPr>
        <w:t xml:space="preserve"> brasileiro, </w:t>
      </w:r>
      <w:r>
        <w:rPr>
          <w:rFonts w:ascii="Arial" w:hAnsi="Arial" w:cs="Arial"/>
          <w:sz w:val="24"/>
          <w:szCs w:val="24"/>
        </w:rPr>
        <w:t xml:space="preserve">casado, Médico Veterinário, </w:t>
      </w:r>
      <w:r w:rsidRPr="005C1BAB">
        <w:rPr>
          <w:rFonts w:ascii="Arial" w:hAnsi="Arial" w:cs="Arial"/>
          <w:sz w:val="24"/>
          <w:szCs w:val="24"/>
        </w:rPr>
        <w:t>portador do CPF sob nº</w:t>
      </w:r>
      <w:r>
        <w:rPr>
          <w:rFonts w:ascii="Arial" w:hAnsi="Arial" w:cs="Arial"/>
          <w:sz w:val="24"/>
          <w:szCs w:val="24"/>
        </w:rPr>
        <w:t xml:space="preserve"> 009.854.830-17, r</w:t>
      </w:r>
      <w:r w:rsidRPr="005C1BAB">
        <w:rPr>
          <w:rFonts w:ascii="Arial" w:hAnsi="Arial" w:cs="Arial"/>
          <w:sz w:val="24"/>
          <w:szCs w:val="24"/>
        </w:rPr>
        <w:t xml:space="preserve">esidente e domiciliado nesta cidade, doravante denominado </w:t>
      </w:r>
      <w:r w:rsidRPr="005C1BAB">
        <w:rPr>
          <w:rFonts w:ascii="Arial" w:hAnsi="Arial" w:cs="Arial"/>
          <w:b/>
          <w:bCs/>
          <w:sz w:val="24"/>
          <w:szCs w:val="24"/>
        </w:rPr>
        <w:t>CONTRATANTE</w:t>
      </w:r>
      <w:r w:rsidRPr="005C1BAB">
        <w:rPr>
          <w:rFonts w:ascii="Arial" w:hAnsi="Arial" w:cs="Arial"/>
          <w:sz w:val="24"/>
          <w:szCs w:val="24"/>
        </w:rPr>
        <w:t xml:space="preserve">, e de outro lado </w:t>
      </w:r>
      <w:r>
        <w:rPr>
          <w:rFonts w:ascii="Arial" w:hAnsi="Arial" w:cs="Arial"/>
          <w:sz w:val="24"/>
          <w:szCs w:val="24"/>
        </w:rPr>
        <w:t xml:space="preserve">a </w:t>
      </w:r>
      <w:r w:rsidRPr="005C1BAB">
        <w:rPr>
          <w:rFonts w:ascii="Arial" w:hAnsi="Arial" w:cs="Arial"/>
          <w:b/>
          <w:bCs/>
          <w:sz w:val="24"/>
          <w:szCs w:val="24"/>
        </w:rPr>
        <w:t>EMPRESA</w:t>
      </w:r>
      <w:r>
        <w:rPr>
          <w:rFonts w:ascii="Arial" w:hAnsi="Arial" w:cs="Arial"/>
          <w:sz w:val="24"/>
          <w:szCs w:val="24"/>
        </w:rPr>
        <w:t xml:space="preserve"> </w:t>
      </w:r>
      <w:r w:rsidRPr="005C1BAB">
        <w:rPr>
          <w:rFonts w:ascii="Arial" w:hAnsi="Arial" w:cs="Arial"/>
          <w:b/>
          <w:bCs/>
          <w:sz w:val="24"/>
          <w:szCs w:val="24"/>
        </w:rPr>
        <w:t>ANA MARIA DE SOUZA CORREA CHAFADO-</w:t>
      </w:r>
      <w:r>
        <w:rPr>
          <w:rFonts w:ascii="Arial" w:hAnsi="Arial" w:cs="Arial"/>
          <w:b/>
          <w:bCs/>
          <w:sz w:val="24"/>
          <w:szCs w:val="24"/>
        </w:rPr>
        <w:t xml:space="preserve"> EPP</w:t>
      </w:r>
      <w:r>
        <w:rPr>
          <w:rFonts w:ascii="Arial" w:hAnsi="Arial" w:cs="Arial"/>
          <w:sz w:val="24"/>
          <w:szCs w:val="24"/>
        </w:rPr>
        <w:t xml:space="preserve">, inscrita no CNPJ sob nº 19.649.761/0001-05, com sede na Rua Érico Veríssimo, nº 105, Cidade de Condor –RS, CEP nº 98.290-000, por intermédio de seu representante legal Sr. </w:t>
      </w:r>
      <w:r>
        <w:rPr>
          <w:rFonts w:ascii="Arial" w:hAnsi="Arial" w:cs="Arial"/>
          <w:b/>
          <w:bCs/>
          <w:sz w:val="24"/>
          <w:szCs w:val="24"/>
        </w:rPr>
        <w:t>Deive Gonçalves Chafado</w:t>
      </w:r>
      <w:r>
        <w:rPr>
          <w:rFonts w:ascii="Arial" w:hAnsi="Arial" w:cs="Arial"/>
          <w:sz w:val="24"/>
          <w:szCs w:val="24"/>
        </w:rPr>
        <w:t>, brasileiro, casado,  inscrito no CPF nº 000.941.190-90, residente e domiciliado na Rua Érico Veríssimo, nº 105, na cidade de Condor/RS</w:t>
      </w:r>
      <w:r w:rsidRPr="005C1BAB">
        <w:rPr>
          <w:rFonts w:ascii="Arial" w:hAnsi="Arial" w:cs="Arial"/>
          <w:sz w:val="24"/>
          <w:szCs w:val="24"/>
        </w:rPr>
        <w:t xml:space="preserve">, doravante denominada </w:t>
      </w:r>
      <w:r w:rsidRPr="005C1BAB">
        <w:rPr>
          <w:rFonts w:ascii="Arial" w:hAnsi="Arial" w:cs="Arial"/>
          <w:b/>
          <w:bCs/>
          <w:sz w:val="24"/>
          <w:szCs w:val="24"/>
        </w:rPr>
        <w:t xml:space="preserve">CONTRATADA,  </w:t>
      </w:r>
      <w:r w:rsidRPr="005C1BAB">
        <w:rPr>
          <w:rFonts w:ascii="Arial" w:hAnsi="Arial" w:cs="Arial"/>
          <w:sz w:val="24"/>
          <w:szCs w:val="24"/>
        </w:rPr>
        <w:t>têm justo e acordado entre si o que segue: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sz w:val="24"/>
          <w:szCs w:val="24"/>
        </w:rPr>
        <w:t xml:space="preserve"> 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DO OBJETO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5C1BAB">
        <w:rPr>
          <w:rFonts w:ascii="Arial" w:hAnsi="Arial" w:cs="Arial"/>
          <w:sz w:val="24"/>
          <w:szCs w:val="24"/>
        </w:rPr>
        <w:t>Contratação de Empresa para execução dos serviços de reforma</w:t>
      </w:r>
      <w:r>
        <w:rPr>
          <w:rFonts w:ascii="Arial" w:hAnsi="Arial" w:cs="Arial"/>
          <w:sz w:val="24"/>
          <w:szCs w:val="24"/>
        </w:rPr>
        <w:t xml:space="preserve"> do Prédio do Instituto Municipal, onde está instalada a Escola Municipal de Educação Infantil Pedacinho de Gente, localizada na Rua General Osório. </w:t>
      </w:r>
      <w:r w:rsidRPr="005C1BAB">
        <w:rPr>
          <w:rFonts w:ascii="Arial" w:hAnsi="Arial" w:cs="Arial"/>
          <w:sz w:val="24"/>
          <w:szCs w:val="24"/>
        </w:rPr>
        <w:t xml:space="preserve"> 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5C1BAB">
        <w:rPr>
          <w:rFonts w:ascii="Arial" w:hAnsi="Arial" w:cs="Arial"/>
          <w:sz w:val="24"/>
          <w:szCs w:val="24"/>
        </w:rPr>
        <w:t>Os serviços deverão seguir rigorosamente as orientações do Memorial Descritivo e demais anexos, partes integrantes do Edital nº 2604/2017, sendo que os materiais necessários à execução da obra correrão por conta da CONTRATADA.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DO PREÇO E CONDIÇÕES DE PAGAMENTO</w:t>
      </w:r>
    </w:p>
    <w:p w:rsidR="00A66385" w:rsidRPr="005C1BAB" w:rsidRDefault="00A66385" w:rsidP="0076507F">
      <w:pPr>
        <w:pStyle w:val="BodyTextIndent"/>
        <w:tabs>
          <w:tab w:val="left" w:pos="-180"/>
        </w:tabs>
        <w:ind w:right="99" w:firstLine="12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CLÁUSULA SEGUNDA</w:t>
      </w:r>
      <w:r w:rsidRPr="005C1BAB">
        <w:rPr>
          <w:rFonts w:ascii="Arial" w:hAnsi="Arial" w:cs="Arial"/>
          <w:i/>
          <w:iCs/>
          <w:sz w:val="24"/>
          <w:szCs w:val="24"/>
        </w:rPr>
        <w:t>:</w:t>
      </w:r>
      <w:r w:rsidRPr="005C1BA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5C1BAB">
        <w:rPr>
          <w:rFonts w:ascii="Arial" w:hAnsi="Arial" w:cs="Arial"/>
          <w:sz w:val="24"/>
          <w:szCs w:val="24"/>
        </w:rPr>
        <w:t xml:space="preserve">Pelo serviço contratado o CONTRATANTE pagará a CONTRATADA a importância de </w:t>
      </w:r>
      <w:r w:rsidRPr="005F016B">
        <w:rPr>
          <w:rFonts w:ascii="Arial" w:hAnsi="Arial" w:cs="Arial"/>
          <w:b/>
          <w:bCs/>
          <w:sz w:val="24"/>
          <w:szCs w:val="24"/>
        </w:rPr>
        <w:t>R$ 162.186,01</w:t>
      </w:r>
      <w:r>
        <w:rPr>
          <w:rFonts w:ascii="Arial" w:hAnsi="Arial" w:cs="Arial"/>
          <w:sz w:val="24"/>
          <w:szCs w:val="24"/>
        </w:rPr>
        <w:t xml:space="preserve"> (cento e sessenta e dois mil, cento e oitenta e seis Reais e um centavo)</w:t>
      </w:r>
      <w:r w:rsidRPr="005C1BAB">
        <w:rPr>
          <w:rFonts w:ascii="Arial" w:hAnsi="Arial" w:cs="Arial"/>
          <w:sz w:val="24"/>
          <w:szCs w:val="24"/>
        </w:rPr>
        <w:t>, em 06 (seis) parcelas mensais, mediante a emissão de laudo de conclusão de cada etapa da obra por parte da fiscalização. Ocorrendo atraso no pagamento, os valores serão corrigidos monetariamente pelo IGPM/FGV do período, ou outro índice que vier a substituí-lo, e a Administração compensará a contratada com juros de 0,5% (meio por cento) ao mês, pro rata.</w:t>
      </w:r>
    </w:p>
    <w:p w:rsidR="00A66385" w:rsidRDefault="00A66385" w:rsidP="0076507F">
      <w:pPr>
        <w:pStyle w:val="BodyTextIndent"/>
        <w:tabs>
          <w:tab w:val="left" w:pos="-180"/>
        </w:tabs>
        <w:ind w:right="99" w:firstLine="1260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pStyle w:val="BodyTextIndent"/>
        <w:tabs>
          <w:tab w:val="left" w:pos="-180"/>
        </w:tabs>
        <w:ind w:right="99" w:firstLine="1260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1º</w:t>
      </w:r>
      <w:r w:rsidRPr="005C1BAB">
        <w:rPr>
          <w:rFonts w:ascii="Arial" w:hAnsi="Arial" w:cs="Arial"/>
          <w:sz w:val="24"/>
          <w:szCs w:val="24"/>
        </w:rPr>
        <w:t xml:space="preserve"> - A Contratada deverá até cinco (05) dias após a conclusão da obra para apresentar à Contratante, fatura da qual constem discriminadamente todos os serviços executados.</w:t>
      </w:r>
    </w:p>
    <w:p w:rsidR="00A66385" w:rsidRDefault="00A66385" w:rsidP="0076507F">
      <w:pPr>
        <w:pStyle w:val="BodyTextIndent"/>
        <w:tabs>
          <w:tab w:val="left" w:pos="-180"/>
        </w:tabs>
        <w:ind w:right="99" w:firstLine="1260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pStyle w:val="BodyTextIndent"/>
        <w:tabs>
          <w:tab w:val="left" w:pos="-180"/>
        </w:tabs>
        <w:ind w:right="99" w:firstLine="1260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2º</w:t>
      </w:r>
      <w:r w:rsidRPr="005C1BAB">
        <w:rPr>
          <w:rFonts w:ascii="Arial" w:hAnsi="Arial" w:cs="Arial"/>
          <w:sz w:val="24"/>
          <w:szCs w:val="24"/>
        </w:rPr>
        <w:t xml:space="preserve"> - Para efetivo pagamento, a nota fiscal deverá estar acompanhada de cópia autenticada da folha de pagamento e das guias de recolhimento do FGTS e INSS dos empregados ligados diretamente com a execução dos serviços.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3º</w:t>
      </w:r>
      <w:r w:rsidRPr="005C1BAB">
        <w:rPr>
          <w:rFonts w:ascii="Arial" w:hAnsi="Arial" w:cs="Arial"/>
          <w:sz w:val="24"/>
          <w:szCs w:val="24"/>
        </w:rPr>
        <w:t xml:space="preserve"> - Serão processadas as retenções previdenciárias e Imposto de Renda, nos termos da legislação que regula a matéria.</w:t>
      </w:r>
    </w:p>
    <w:p w:rsidR="00A66385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4º </w:t>
      </w:r>
      <w:r w:rsidRPr="005C1BAB">
        <w:rPr>
          <w:rFonts w:ascii="Arial" w:hAnsi="Arial" w:cs="Arial"/>
          <w:sz w:val="24"/>
          <w:szCs w:val="24"/>
        </w:rPr>
        <w:t>- 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5C1BAB">
        <w:rPr>
          <w:rFonts w:ascii="Arial" w:hAnsi="Arial" w:cs="Arial"/>
          <w:color w:val="0000FF"/>
          <w:sz w:val="24"/>
          <w:szCs w:val="24"/>
        </w:rPr>
        <w:t>.</w:t>
      </w:r>
    </w:p>
    <w:p w:rsidR="00A66385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5C1BAB">
        <w:rPr>
          <w:rFonts w:ascii="Arial" w:hAnsi="Arial" w:cs="Arial"/>
          <w:sz w:val="24"/>
          <w:szCs w:val="24"/>
        </w:rPr>
        <w:t xml:space="preserve">Para as despesas decorrentes do presente contrato, serão utilizados recursos </w:t>
      </w:r>
      <w:r w:rsidRPr="005C1BAB">
        <w:rPr>
          <w:rFonts w:ascii="Arial" w:hAnsi="Arial" w:cs="Arial"/>
          <w:b/>
          <w:bCs/>
          <w:sz w:val="24"/>
          <w:szCs w:val="24"/>
        </w:rPr>
        <w:t>através das Dotações Orçamentárias: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09.01.12.361.0007.2.110 – 4.4.90.51. – Red. 571 – Rec. 0031;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09.01.12.361.0007.2.110 – 4.4.90.51. – Red. 497 – Rec. 0020.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DO PRAZO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CLÁUSULA TERCEIRA:</w:t>
      </w:r>
      <w:r w:rsidRPr="005C1BAB">
        <w:rPr>
          <w:rFonts w:ascii="Arial" w:hAnsi="Arial" w:cs="Arial"/>
          <w:sz w:val="24"/>
          <w:szCs w:val="24"/>
        </w:rPr>
        <w:t xml:space="preserve"> O prazo para conclusão da obra totalmente concluída será de 180 (cento e oitenta) dias, a contar da ordem de serviço emitida pelo Prefeito, após a assinatura do presente contrato.</w:t>
      </w:r>
    </w:p>
    <w:p w:rsidR="00A66385" w:rsidRDefault="00A66385" w:rsidP="0076507F">
      <w:pPr>
        <w:tabs>
          <w:tab w:val="left" w:pos="-180"/>
        </w:tabs>
        <w:ind w:right="99" w:firstLine="1260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DAS PENALIDADES</w:t>
      </w:r>
    </w:p>
    <w:p w:rsidR="00A66385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CLÁUSULA QUARTA</w:t>
      </w:r>
      <w:r w:rsidRPr="005C1BAB">
        <w:rPr>
          <w:rFonts w:ascii="Arial" w:hAnsi="Arial" w:cs="Arial"/>
          <w:sz w:val="24"/>
          <w:szCs w:val="24"/>
        </w:rPr>
        <w:t>: A licitante vencedora sujeitar-se-á às seguintes penalidades, as quais poderão ser aplicadas na forma do art. 86 e seguintes da Lei 8.666/93: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1º - Advertência</w:t>
      </w:r>
      <w:r w:rsidRPr="005C1BAB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2º - Multa: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a)</w:t>
      </w:r>
      <w:r w:rsidRPr="005C1BAB">
        <w:rPr>
          <w:rFonts w:ascii="Arial" w:hAnsi="Arial" w:cs="Arial"/>
          <w:sz w:val="24"/>
          <w:szCs w:val="24"/>
        </w:rPr>
        <w:t xml:space="preserve"> de 5% sobre o valor da NOTA FISCAL/FATURA relativa ao fornecimento, pelo descumprimento de disposição do Edital, cláusula contratual ou norma de legislação pertinente;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b)</w:t>
      </w:r>
      <w:r w:rsidRPr="005C1BAB">
        <w:rPr>
          <w:rFonts w:ascii="Arial" w:hAnsi="Arial" w:cs="Arial"/>
          <w:sz w:val="24"/>
          <w:szCs w:val="24"/>
        </w:rPr>
        <w:t xml:space="preserve"> de 10% sobre o valor total atualizado do Contrato/Empenho, nos casos de inexecução parcial ou total, execução imperfeita ou negligência na execução do objeto contratado.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3º - Suspensão temporária do direito de participar de licitação e impedimento de contratar com a PREFEITURA MUNICIPAL DE CAÇAPAVA DO SUL,</w:t>
      </w:r>
      <w:r w:rsidRPr="005C1BAB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a)</w:t>
      </w:r>
      <w:r w:rsidRPr="005C1BAB">
        <w:rPr>
          <w:rFonts w:ascii="Arial" w:hAnsi="Arial" w:cs="Arial"/>
          <w:sz w:val="24"/>
          <w:szCs w:val="24"/>
        </w:rPr>
        <w:t xml:space="preserve"> nos casos definidos no § 2º Alínea “a” acima: por 1 (um) ano;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b)</w:t>
      </w:r>
      <w:r w:rsidRPr="005C1BAB">
        <w:rPr>
          <w:rFonts w:ascii="Arial" w:hAnsi="Arial" w:cs="Arial"/>
          <w:sz w:val="24"/>
          <w:szCs w:val="24"/>
        </w:rPr>
        <w:t xml:space="preserve"> nos casos definidos no § 2º Alínea “b” acima: por 2 (dois) anos.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4º - Declaração de inidoneidade para licitar ou contratar com a Administração</w:t>
      </w:r>
      <w:r w:rsidRPr="005C1BAB">
        <w:rPr>
          <w:rFonts w:ascii="Arial" w:hAnsi="Arial" w:cs="Arial"/>
          <w:sz w:val="24"/>
          <w:szCs w:val="24"/>
        </w:rPr>
        <w:t xml:space="preserve"> </w:t>
      </w:r>
      <w:r w:rsidRPr="005C1BAB">
        <w:rPr>
          <w:rFonts w:ascii="Arial" w:hAnsi="Arial" w:cs="Arial"/>
          <w:b/>
          <w:bCs/>
          <w:sz w:val="24"/>
          <w:szCs w:val="24"/>
        </w:rPr>
        <w:t>Pública</w:t>
      </w:r>
      <w:r w:rsidRPr="005C1BAB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subitem anterior.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5C1BAB">
        <w:rPr>
          <w:rFonts w:ascii="Arial" w:hAnsi="Arial" w:cs="Arial"/>
          <w:sz w:val="24"/>
          <w:szCs w:val="24"/>
        </w:rPr>
        <w:t>A multa dobrará em cada caso de reincidência, não podendo ultrapassar a 30% do valor atualizado do Contrato/Empenho, sem prejuízo da cobrança de perdas e danos de qualquer valor, que venham a ser causados ao erário público, e/ou rescisão.</w:t>
      </w: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6º - </w:t>
      </w:r>
      <w:r w:rsidRPr="005C1BAB">
        <w:rPr>
          <w:rFonts w:ascii="Arial" w:hAnsi="Arial" w:cs="Arial"/>
          <w:color w:val="000000"/>
          <w:sz w:val="24"/>
          <w:szCs w:val="24"/>
        </w:rPr>
        <w:t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as licitantes remanescentes, respeitada a ordem de classificação, ficando a licitante sujeita às penalidades previstas neste item.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Pr="005C1BAB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color w:val="FF0000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§ 1 –</w:t>
      </w:r>
      <w:r w:rsidRPr="005C1BAB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à Empresa, sendo desta a responsabilidade pela reposição dos mesmos.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color w:val="FF0000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5C1BAB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5C1BAB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A66385" w:rsidRDefault="00A66385" w:rsidP="0076507F">
      <w:pPr>
        <w:tabs>
          <w:tab w:val="left" w:pos="-180"/>
          <w:tab w:val="left" w:pos="0"/>
          <w:tab w:val="left" w:pos="6372"/>
          <w:tab w:val="left" w:pos="7080"/>
          <w:tab w:val="left" w:pos="7788"/>
          <w:tab w:val="left" w:pos="8496"/>
          <w:tab w:val="left" w:pos="9285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Default="00A66385" w:rsidP="0076507F">
      <w:pPr>
        <w:tabs>
          <w:tab w:val="left" w:pos="-180"/>
          <w:tab w:val="left" w:pos="0"/>
          <w:tab w:val="left" w:pos="6372"/>
          <w:tab w:val="left" w:pos="7080"/>
          <w:tab w:val="left" w:pos="7788"/>
          <w:tab w:val="left" w:pos="8496"/>
          <w:tab w:val="left" w:pos="9285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0"/>
          <w:tab w:val="left" w:pos="6372"/>
          <w:tab w:val="left" w:pos="7080"/>
          <w:tab w:val="left" w:pos="7788"/>
          <w:tab w:val="left" w:pos="8496"/>
          <w:tab w:val="left" w:pos="9285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DA FISCALIZAÇÃO</w:t>
      </w:r>
      <w:r w:rsidRPr="005C1BAB">
        <w:rPr>
          <w:rFonts w:ascii="Arial" w:hAnsi="Arial" w:cs="Arial"/>
          <w:b/>
          <w:bCs/>
          <w:sz w:val="24"/>
          <w:szCs w:val="24"/>
        </w:rPr>
        <w:tab/>
      </w:r>
      <w:r w:rsidRPr="005C1BAB">
        <w:rPr>
          <w:rFonts w:ascii="Arial" w:hAnsi="Arial" w:cs="Arial"/>
          <w:b/>
          <w:bCs/>
          <w:sz w:val="24"/>
          <w:szCs w:val="24"/>
        </w:rPr>
        <w:tab/>
      </w:r>
      <w:r w:rsidRPr="005C1BAB">
        <w:rPr>
          <w:rFonts w:ascii="Arial" w:hAnsi="Arial" w:cs="Arial"/>
          <w:b/>
          <w:bCs/>
          <w:sz w:val="24"/>
          <w:szCs w:val="24"/>
        </w:rPr>
        <w:tab/>
      </w:r>
      <w:r w:rsidRPr="005C1BAB">
        <w:rPr>
          <w:rFonts w:ascii="Arial" w:hAnsi="Arial" w:cs="Arial"/>
          <w:b/>
          <w:bCs/>
          <w:sz w:val="24"/>
          <w:szCs w:val="24"/>
        </w:rPr>
        <w:tab/>
      </w:r>
      <w:r w:rsidRPr="005C1BAB">
        <w:rPr>
          <w:rFonts w:ascii="Arial" w:hAnsi="Arial" w:cs="Arial"/>
          <w:b/>
          <w:bCs/>
          <w:sz w:val="24"/>
          <w:szCs w:val="24"/>
        </w:rPr>
        <w:tab/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5C1BAB">
        <w:rPr>
          <w:rFonts w:ascii="Arial" w:hAnsi="Arial" w:cs="Arial"/>
          <w:sz w:val="24"/>
          <w:szCs w:val="24"/>
        </w:rPr>
        <w:t>Será responsável pela fiscalização</w:t>
      </w:r>
      <w:r>
        <w:rPr>
          <w:rFonts w:ascii="Arial" w:hAnsi="Arial" w:cs="Arial"/>
          <w:sz w:val="24"/>
          <w:szCs w:val="24"/>
        </w:rPr>
        <w:t xml:space="preserve"> da Obra a Srª.   </w:t>
      </w:r>
      <w:r>
        <w:rPr>
          <w:rFonts w:ascii="Arial" w:hAnsi="Arial" w:cs="Arial"/>
          <w:b/>
          <w:bCs/>
          <w:sz w:val="24"/>
          <w:szCs w:val="24"/>
        </w:rPr>
        <w:t xml:space="preserve">Raquel Zago Mônego </w:t>
      </w:r>
      <w:r>
        <w:rPr>
          <w:rFonts w:ascii="Arial" w:hAnsi="Arial" w:cs="Arial"/>
          <w:sz w:val="24"/>
          <w:szCs w:val="24"/>
        </w:rPr>
        <w:t xml:space="preserve">, Arquiteta, CPF 025.039.010-85, Endereço Rua Bento Gonçalves, nº 979, nesta cidade,  da fiscalização do contrato serão </w:t>
      </w:r>
      <w:r w:rsidRPr="005C1BAB">
        <w:rPr>
          <w:rFonts w:ascii="Arial" w:hAnsi="Arial" w:cs="Arial"/>
          <w:sz w:val="24"/>
          <w:szCs w:val="24"/>
        </w:rPr>
        <w:t xml:space="preserve">os </w:t>
      </w:r>
      <w:r>
        <w:rPr>
          <w:rFonts w:ascii="Arial" w:hAnsi="Arial" w:cs="Arial"/>
          <w:sz w:val="24"/>
          <w:szCs w:val="24"/>
        </w:rPr>
        <w:t xml:space="preserve">servidores </w:t>
      </w:r>
      <w:r w:rsidRPr="005C1BAB">
        <w:rPr>
          <w:rFonts w:ascii="Arial" w:hAnsi="Arial" w:cs="Arial"/>
          <w:sz w:val="24"/>
          <w:szCs w:val="24"/>
        </w:rPr>
        <w:t>Sr</w:t>
      </w:r>
      <w:r>
        <w:rPr>
          <w:rFonts w:ascii="Arial" w:hAnsi="Arial" w:cs="Arial"/>
          <w:sz w:val="24"/>
          <w:szCs w:val="24"/>
        </w:rPr>
        <w:t>ª.</w:t>
      </w:r>
      <w:r w:rsidRPr="005C1BAB">
        <w:rPr>
          <w:rFonts w:ascii="Arial" w:hAnsi="Arial" w:cs="Arial"/>
          <w:sz w:val="24"/>
          <w:szCs w:val="24"/>
        </w:rPr>
        <w:t xml:space="preserve"> </w:t>
      </w:r>
      <w:r w:rsidRPr="00CB58B0">
        <w:rPr>
          <w:rFonts w:ascii="Arial" w:hAnsi="Arial" w:cs="Arial"/>
          <w:b/>
          <w:bCs/>
          <w:sz w:val="24"/>
          <w:szCs w:val="24"/>
        </w:rPr>
        <w:t>Rita de Cássia Silveira Corrêa</w:t>
      </w:r>
      <w:r w:rsidRPr="005C1BAB">
        <w:rPr>
          <w:rFonts w:ascii="Arial" w:hAnsi="Arial" w:cs="Arial"/>
          <w:sz w:val="24"/>
          <w:szCs w:val="24"/>
        </w:rPr>
        <w:t>, CPF de nº</w:t>
      </w:r>
      <w:r>
        <w:rPr>
          <w:rFonts w:ascii="Arial" w:hAnsi="Arial" w:cs="Arial"/>
          <w:sz w:val="24"/>
          <w:szCs w:val="24"/>
        </w:rPr>
        <w:t xml:space="preserve"> 509.665.100-20</w:t>
      </w:r>
      <w:r w:rsidRPr="005C1BA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Endereço Rua Avelino da Silveira nº 15,</w:t>
      </w:r>
      <w:r w:rsidRPr="005C1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nesta cidade e</w:t>
      </w:r>
      <w:r w:rsidRPr="005C1BAB">
        <w:rPr>
          <w:rFonts w:ascii="Arial" w:hAnsi="Arial" w:cs="Arial"/>
          <w:sz w:val="24"/>
          <w:szCs w:val="24"/>
        </w:rPr>
        <w:t xml:space="preserve"> o Sr. </w:t>
      </w:r>
      <w:r w:rsidRPr="00A63121">
        <w:rPr>
          <w:rFonts w:ascii="Arial" w:hAnsi="Arial" w:cs="Arial"/>
          <w:b/>
          <w:bCs/>
          <w:sz w:val="24"/>
          <w:szCs w:val="24"/>
        </w:rPr>
        <w:t>Gilnei de Jesus Pereira Marques</w:t>
      </w:r>
      <w:r w:rsidRPr="005C1BAB">
        <w:rPr>
          <w:rFonts w:ascii="Arial" w:hAnsi="Arial" w:cs="Arial"/>
          <w:sz w:val="24"/>
          <w:szCs w:val="24"/>
        </w:rPr>
        <w:t xml:space="preserve">, CPF de nº </w:t>
      </w:r>
      <w:r>
        <w:rPr>
          <w:rFonts w:ascii="Arial" w:hAnsi="Arial" w:cs="Arial"/>
          <w:sz w:val="24"/>
          <w:szCs w:val="24"/>
        </w:rPr>
        <w:t>436.715.190-53</w:t>
      </w:r>
      <w:r w:rsidRPr="005C1BA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Endereço Rua João Carlos Osório Torres, nº 184, nesta cidade, </w:t>
      </w:r>
      <w:r w:rsidRPr="005C1BAB">
        <w:rPr>
          <w:rFonts w:ascii="Arial" w:hAnsi="Arial" w:cs="Arial"/>
          <w:sz w:val="24"/>
          <w:szCs w:val="24"/>
        </w:rPr>
        <w:t>sendo que todos os assuntos atinentes à obra serão resolvidos através dos mesmos.</w:t>
      </w:r>
      <w:r>
        <w:rPr>
          <w:rFonts w:ascii="Arial" w:hAnsi="Arial" w:cs="Arial"/>
          <w:sz w:val="24"/>
          <w:szCs w:val="24"/>
        </w:rPr>
        <w:t xml:space="preserve"> Atuará como gestor do contrato a servidora </w:t>
      </w:r>
      <w:r w:rsidRPr="00B8771B">
        <w:rPr>
          <w:rFonts w:ascii="Arial" w:hAnsi="Arial" w:cs="Arial"/>
          <w:sz w:val="24"/>
          <w:szCs w:val="24"/>
        </w:rPr>
        <w:t>Sr</w:t>
      </w:r>
      <w:r>
        <w:rPr>
          <w:rFonts w:ascii="Arial" w:hAnsi="Arial" w:cs="Arial"/>
          <w:sz w:val="24"/>
          <w:szCs w:val="24"/>
        </w:rPr>
        <w:t xml:space="preserve">ª </w:t>
      </w:r>
      <w:r w:rsidRPr="00D3778D">
        <w:rPr>
          <w:rFonts w:ascii="Arial" w:hAnsi="Arial" w:cs="Arial"/>
          <w:b/>
          <w:bCs/>
          <w:sz w:val="24"/>
          <w:szCs w:val="24"/>
        </w:rPr>
        <w:t>Márcia Amestoy da Silva</w:t>
      </w:r>
      <w:r>
        <w:rPr>
          <w:rFonts w:ascii="Arial" w:hAnsi="Arial" w:cs="Arial"/>
          <w:sz w:val="24"/>
          <w:szCs w:val="24"/>
        </w:rPr>
        <w:t>, portadora do CPF nº 930.516.620-20, residente e domiciliada na Rua Sete de Setembro, nº 493, apto 202, nesta cidade.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5C1BAB">
        <w:rPr>
          <w:rFonts w:ascii="Arial" w:hAnsi="Arial" w:cs="Arial"/>
          <w:sz w:val="24"/>
          <w:szCs w:val="24"/>
        </w:rPr>
        <w:t xml:space="preserve">A fiscalização fará o controle de tempo e qualidade da obra, conforme Memorial Descritivo e Cronograma Físico </w:t>
      </w:r>
      <w:bookmarkStart w:id="0" w:name="_GoBack"/>
      <w:bookmarkEnd w:id="0"/>
      <w:r w:rsidRPr="005C1BAB">
        <w:rPr>
          <w:rFonts w:ascii="Arial" w:hAnsi="Arial" w:cs="Arial"/>
          <w:sz w:val="24"/>
          <w:szCs w:val="24"/>
        </w:rPr>
        <w:t>de execução, aprovados pela CONTRATANTE.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5C1BAB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DA RESCISÃO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5C1BAB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A66385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CLÁUSULA NONA:</w:t>
      </w:r>
      <w:r w:rsidRPr="005C1BAB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CLÁUSULA DÉCIMA:</w:t>
      </w:r>
      <w:r w:rsidRPr="005C1BAB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>DO FORO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b/>
          <w:bCs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5C1BAB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A66385" w:rsidRPr="005C1BAB" w:rsidRDefault="00A66385" w:rsidP="0076507F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260"/>
        <w:jc w:val="both"/>
        <w:rPr>
          <w:rFonts w:ascii="Arial" w:hAnsi="Arial" w:cs="Arial"/>
          <w:sz w:val="24"/>
          <w:szCs w:val="24"/>
        </w:rPr>
      </w:pPr>
      <w:r w:rsidRPr="005C1BAB">
        <w:rPr>
          <w:rFonts w:ascii="Arial" w:hAnsi="Arial" w:cs="Arial"/>
          <w:sz w:val="24"/>
          <w:szCs w:val="24"/>
        </w:rPr>
        <w:t>E, por estarem certos e ajustados, assinam o presente contrato, em 0</w:t>
      </w:r>
      <w:r>
        <w:rPr>
          <w:rFonts w:ascii="Arial" w:hAnsi="Arial" w:cs="Arial"/>
          <w:sz w:val="24"/>
          <w:szCs w:val="24"/>
        </w:rPr>
        <w:t>5</w:t>
      </w:r>
      <w:r w:rsidRPr="005C1BAB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cinco</w:t>
      </w:r>
      <w:r w:rsidRPr="005C1BAB">
        <w:rPr>
          <w:rFonts w:ascii="Arial" w:hAnsi="Arial" w:cs="Arial"/>
          <w:sz w:val="24"/>
          <w:szCs w:val="24"/>
        </w:rPr>
        <w:t>) vias de igual teor e forma.</w:t>
      </w:r>
    </w:p>
    <w:p w:rsidR="00A66385" w:rsidRDefault="00A66385" w:rsidP="007650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260"/>
        <w:jc w:val="both"/>
        <w:rPr>
          <w:sz w:val="28"/>
          <w:szCs w:val="28"/>
        </w:rPr>
      </w:pPr>
    </w:p>
    <w:p w:rsidR="00A66385" w:rsidRDefault="00A66385" w:rsidP="0076507F">
      <w:pPr>
        <w:pStyle w:val="Standard"/>
        <w:ind w:firstLine="1260"/>
        <w:jc w:val="both"/>
        <w:rPr>
          <w:rFonts w:ascii="Arial" w:hAnsi="Arial" w:cs="Arial"/>
        </w:rPr>
      </w:pPr>
    </w:p>
    <w:p w:rsidR="00A66385" w:rsidRPr="00715C26" w:rsidRDefault="00A66385" w:rsidP="0076507F">
      <w:pPr>
        <w:pStyle w:val="Standard"/>
        <w:ind w:firstLine="1260"/>
        <w:jc w:val="both"/>
        <w:rPr>
          <w:rFonts w:ascii="Arial" w:hAnsi="Arial" w:cs="Arial"/>
        </w:rPr>
      </w:pPr>
    </w:p>
    <w:p w:rsidR="00A66385" w:rsidRPr="00715C26" w:rsidRDefault="00A66385" w:rsidP="0076507F">
      <w:pPr>
        <w:pStyle w:val="Standard"/>
        <w:ind w:firstLine="1260"/>
        <w:rPr>
          <w:rFonts w:ascii="Arial" w:hAnsi="Arial" w:cs="Arial"/>
        </w:rPr>
      </w:pPr>
      <w:r w:rsidRPr="00715C26">
        <w:rPr>
          <w:rFonts w:ascii="Arial" w:hAnsi="Arial" w:cs="Arial"/>
          <w:color w:val="000000"/>
        </w:rPr>
        <w:t xml:space="preserve">Caçapava do Sul, </w:t>
      </w:r>
      <w:r>
        <w:rPr>
          <w:rFonts w:ascii="Arial" w:hAnsi="Arial" w:cs="Arial"/>
          <w:color w:val="000000"/>
        </w:rPr>
        <w:t>06</w:t>
      </w:r>
      <w:r w:rsidRPr="00715C26">
        <w:rPr>
          <w:rFonts w:ascii="Arial" w:hAnsi="Arial" w:cs="Arial"/>
          <w:color w:val="000000"/>
        </w:rPr>
        <w:t xml:space="preserve"> de </w:t>
      </w:r>
      <w:r>
        <w:rPr>
          <w:rFonts w:ascii="Arial" w:hAnsi="Arial" w:cs="Arial"/>
          <w:color w:val="000000"/>
        </w:rPr>
        <w:t xml:space="preserve">setembro </w:t>
      </w:r>
      <w:r w:rsidRPr="00715C26">
        <w:rPr>
          <w:rFonts w:ascii="Arial" w:hAnsi="Arial" w:cs="Arial"/>
          <w:color w:val="000000"/>
        </w:rPr>
        <w:t>de 2017</w:t>
      </w:r>
      <w:r>
        <w:rPr>
          <w:rFonts w:ascii="Arial" w:hAnsi="Arial" w:cs="Arial"/>
          <w:color w:val="000000"/>
        </w:rPr>
        <w:t>.</w:t>
      </w:r>
    </w:p>
    <w:p w:rsidR="00A66385" w:rsidRDefault="00A66385" w:rsidP="00715C26">
      <w:pPr>
        <w:pStyle w:val="Standard"/>
        <w:jc w:val="both"/>
        <w:rPr>
          <w:rFonts w:ascii="Arial" w:hAnsi="Arial" w:cs="Arial"/>
          <w:color w:val="000000"/>
        </w:rPr>
      </w:pPr>
    </w:p>
    <w:p w:rsidR="00A66385" w:rsidRPr="00715C26" w:rsidRDefault="00A66385" w:rsidP="00715C26">
      <w:pPr>
        <w:pStyle w:val="Standard"/>
        <w:jc w:val="both"/>
        <w:rPr>
          <w:rFonts w:ascii="Arial" w:hAnsi="Arial" w:cs="Arial"/>
          <w:color w:val="000000"/>
        </w:rPr>
      </w:pP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</w:p>
    <w:p w:rsidR="00A66385" w:rsidRPr="00715C26" w:rsidRDefault="00A66385" w:rsidP="00715C26">
      <w:pPr>
        <w:pStyle w:val="Standard"/>
        <w:jc w:val="both"/>
        <w:rPr>
          <w:rFonts w:ascii="Arial" w:hAnsi="Arial" w:cs="Arial"/>
          <w:color w:val="000000"/>
        </w:rPr>
      </w:pPr>
    </w:p>
    <w:p w:rsidR="00A66385" w:rsidRDefault="00A66385" w:rsidP="00324BB2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      EMPRESA ANA MARIA DE SOUZA</w:t>
      </w:r>
      <w:r w:rsidRPr="00715C26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              </w:t>
      </w:r>
      <w:r w:rsidRPr="00715C26">
        <w:rPr>
          <w:rFonts w:ascii="Arial" w:hAnsi="Arial" w:cs="Arial"/>
          <w:b/>
          <w:bCs/>
          <w:color w:val="000000"/>
        </w:rPr>
        <w:t>GIOVANI AMESTOY DA SILVA</w:t>
      </w:r>
    </w:p>
    <w:p w:rsidR="00A66385" w:rsidRPr="00715C26" w:rsidRDefault="00A66385" w:rsidP="00324BB2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         CORREA CHAFADO - EPP                                         </w:t>
      </w:r>
      <w:r w:rsidRPr="00C51640">
        <w:rPr>
          <w:rFonts w:ascii="Arial" w:hAnsi="Arial" w:cs="Arial"/>
          <w:b/>
          <w:bCs/>
          <w:color w:val="000000"/>
        </w:rPr>
        <w:t>PREFEITO MUNICIPAL</w:t>
      </w:r>
    </w:p>
    <w:p w:rsidR="00A66385" w:rsidRPr="00C51640" w:rsidRDefault="00A66385" w:rsidP="00715C26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715C26">
        <w:rPr>
          <w:rFonts w:ascii="Arial" w:hAnsi="Arial" w:cs="Arial"/>
          <w:color w:val="000000"/>
        </w:rPr>
        <w:tab/>
      </w:r>
      <w:r w:rsidRPr="00715C26">
        <w:rPr>
          <w:rFonts w:ascii="Arial" w:hAnsi="Arial" w:cs="Arial"/>
          <w:color w:val="000000"/>
        </w:rPr>
        <w:tab/>
      </w:r>
      <w:r w:rsidRPr="00C51640">
        <w:rPr>
          <w:rFonts w:ascii="Arial" w:hAnsi="Arial" w:cs="Arial"/>
          <w:b/>
          <w:bCs/>
          <w:color w:val="000000"/>
        </w:rPr>
        <w:t>CONTRATAD</w:t>
      </w:r>
      <w:r>
        <w:rPr>
          <w:rFonts w:ascii="Arial" w:hAnsi="Arial" w:cs="Arial"/>
          <w:b/>
          <w:bCs/>
          <w:color w:val="000000"/>
        </w:rPr>
        <w:t>A</w:t>
      </w:r>
      <w:r w:rsidRPr="00C51640">
        <w:rPr>
          <w:rFonts w:ascii="Arial" w:hAnsi="Arial" w:cs="Arial"/>
          <w:b/>
          <w:bCs/>
          <w:color w:val="000000"/>
        </w:rPr>
        <w:tab/>
      </w:r>
      <w:r w:rsidRPr="00C51640">
        <w:rPr>
          <w:rFonts w:ascii="Arial" w:hAnsi="Arial" w:cs="Arial"/>
          <w:b/>
          <w:bCs/>
          <w:color w:val="000000"/>
        </w:rPr>
        <w:tab/>
      </w:r>
      <w:r w:rsidRPr="00C51640">
        <w:rPr>
          <w:rFonts w:ascii="Arial" w:hAnsi="Arial" w:cs="Arial"/>
          <w:b/>
          <w:bCs/>
          <w:color w:val="000000"/>
        </w:rPr>
        <w:tab/>
        <w:t xml:space="preserve">        </w:t>
      </w:r>
      <w:r w:rsidRPr="00C51640">
        <w:rPr>
          <w:rFonts w:ascii="Arial" w:hAnsi="Arial" w:cs="Arial"/>
          <w:b/>
          <w:bCs/>
          <w:color w:val="000000"/>
        </w:rPr>
        <w:tab/>
      </w:r>
      <w:r w:rsidRPr="00C51640">
        <w:rPr>
          <w:rFonts w:ascii="Arial" w:hAnsi="Arial" w:cs="Arial"/>
          <w:b/>
          <w:bCs/>
          <w:color w:val="000000"/>
        </w:rPr>
        <w:tab/>
      </w:r>
    </w:p>
    <w:sectPr w:rsidR="00A66385" w:rsidRPr="00C51640" w:rsidSect="005C1BAB">
      <w:headerReference w:type="default" r:id="rId7"/>
      <w:footerReference w:type="default" r:id="rId8"/>
      <w:pgSz w:w="11906" w:h="16838"/>
      <w:pgMar w:top="180" w:right="746" w:bottom="1258" w:left="1260" w:header="16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385" w:rsidRDefault="00A66385">
      <w:r>
        <w:separator/>
      </w:r>
    </w:p>
  </w:endnote>
  <w:endnote w:type="continuationSeparator" w:id="0">
    <w:p w:rsidR="00A66385" w:rsidRDefault="00A66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Ecofont Ve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85" w:rsidRDefault="00A66385" w:rsidP="00874745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66385" w:rsidRDefault="00A66385" w:rsidP="002601BA">
    <w:pPr>
      <w:pStyle w:val="Footer"/>
      <w:pBdr>
        <w:bottom w:val="single" w:sz="12" w:space="1" w:color="000000"/>
      </w:pBdr>
      <w:ind w:right="360"/>
      <w:jc w:val="right"/>
      <w:rPr>
        <w:rFonts w:ascii="Ecofont Vera Sans" w:hAnsi="Ecofont Vera Sans" w:cs="Ecofont Vera Sans"/>
        <w:color w:val="000000"/>
        <w:sz w:val="20"/>
        <w:szCs w:val="20"/>
      </w:rPr>
    </w:pPr>
  </w:p>
  <w:p w:rsidR="00A66385" w:rsidRDefault="00A66385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PROCURADORIA GERAL DO MUNICÍPIO</w:t>
    </w:r>
  </w:p>
  <w:p w:rsidR="00A66385" w:rsidRDefault="00A66385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Rua XV de novembro, n. 438 – CEP 96.570-000 – Caçapava do Sul, RS</w:t>
    </w:r>
  </w:p>
  <w:p w:rsidR="00A66385" w:rsidRDefault="00A66385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Fone: 3281-1351, Ramal 210 / e-mail: juridico@cacapava.rs.gov.br</w:t>
    </w:r>
  </w:p>
  <w:p w:rsidR="00A66385" w:rsidRDefault="00A6638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385" w:rsidRDefault="00A66385">
      <w:r>
        <w:separator/>
      </w:r>
    </w:p>
  </w:footnote>
  <w:footnote w:type="continuationSeparator" w:id="0">
    <w:p w:rsidR="00A66385" w:rsidRDefault="00A663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85" w:rsidRDefault="00A663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4A51"/>
    <w:multiLevelType w:val="multilevel"/>
    <w:tmpl w:val="6036814C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785" w:hanging="360"/>
      </w:pPr>
      <w:rPr>
        <w:rFonts w:ascii="Arial" w:eastAsia="SimSun" w:hAnsi="Arial"/>
        <w:b/>
        <w:bCs/>
      </w:r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913"/>
    <w:rsid w:val="00002097"/>
    <w:rsid w:val="00030334"/>
    <w:rsid w:val="00063189"/>
    <w:rsid w:val="000753CA"/>
    <w:rsid w:val="000B11DD"/>
    <w:rsid w:val="000B7C1C"/>
    <w:rsid w:val="00100D7D"/>
    <w:rsid w:val="00157130"/>
    <w:rsid w:val="001D7B7E"/>
    <w:rsid w:val="001D7C2B"/>
    <w:rsid w:val="001E090B"/>
    <w:rsid w:val="001E7730"/>
    <w:rsid w:val="002601BA"/>
    <w:rsid w:val="00270C00"/>
    <w:rsid w:val="002C0D2C"/>
    <w:rsid w:val="002E0550"/>
    <w:rsid w:val="00324BB2"/>
    <w:rsid w:val="00327A8E"/>
    <w:rsid w:val="00357835"/>
    <w:rsid w:val="003768A5"/>
    <w:rsid w:val="00382A1B"/>
    <w:rsid w:val="003A2088"/>
    <w:rsid w:val="003B2F75"/>
    <w:rsid w:val="003D42B7"/>
    <w:rsid w:val="0040426C"/>
    <w:rsid w:val="00404E47"/>
    <w:rsid w:val="004739B0"/>
    <w:rsid w:val="004803B5"/>
    <w:rsid w:val="00493332"/>
    <w:rsid w:val="004A1795"/>
    <w:rsid w:val="004D1CDD"/>
    <w:rsid w:val="004F19DC"/>
    <w:rsid w:val="005100E8"/>
    <w:rsid w:val="00516A7D"/>
    <w:rsid w:val="005534FC"/>
    <w:rsid w:val="00562913"/>
    <w:rsid w:val="00581318"/>
    <w:rsid w:val="00586B80"/>
    <w:rsid w:val="005B1763"/>
    <w:rsid w:val="005C1BAB"/>
    <w:rsid w:val="005F016B"/>
    <w:rsid w:val="006113F1"/>
    <w:rsid w:val="00645B60"/>
    <w:rsid w:val="00676C06"/>
    <w:rsid w:val="00681ADD"/>
    <w:rsid w:val="006E6E63"/>
    <w:rsid w:val="00715C26"/>
    <w:rsid w:val="007233F5"/>
    <w:rsid w:val="007458BF"/>
    <w:rsid w:val="0076507F"/>
    <w:rsid w:val="00783267"/>
    <w:rsid w:val="00792E13"/>
    <w:rsid w:val="007B1695"/>
    <w:rsid w:val="00866F93"/>
    <w:rsid w:val="00874745"/>
    <w:rsid w:val="00876E20"/>
    <w:rsid w:val="008A0E6E"/>
    <w:rsid w:val="008A0FFA"/>
    <w:rsid w:val="008A5615"/>
    <w:rsid w:val="009067B3"/>
    <w:rsid w:val="009122B5"/>
    <w:rsid w:val="00927D1C"/>
    <w:rsid w:val="009863E0"/>
    <w:rsid w:val="00986C30"/>
    <w:rsid w:val="009B36FB"/>
    <w:rsid w:val="00A276D2"/>
    <w:rsid w:val="00A41062"/>
    <w:rsid w:val="00A42A6D"/>
    <w:rsid w:val="00A63121"/>
    <w:rsid w:val="00A66385"/>
    <w:rsid w:val="00AE480E"/>
    <w:rsid w:val="00AE54D1"/>
    <w:rsid w:val="00AE5DEF"/>
    <w:rsid w:val="00AF3453"/>
    <w:rsid w:val="00B328DB"/>
    <w:rsid w:val="00B53964"/>
    <w:rsid w:val="00B70DC6"/>
    <w:rsid w:val="00B8771B"/>
    <w:rsid w:val="00C51640"/>
    <w:rsid w:val="00CB58B0"/>
    <w:rsid w:val="00D00221"/>
    <w:rsid w:val="00D3778D"/>
    <w:rsid w:val="00D823AA"/>
    <w:rsid w:val="00D844FA"/>
    <w:rsid w:val="00E05F03"/>
    <w:rsid w:val="00E60FC7"/>
    <w:rsid w:val="00F14A28"/>
    <w:rsid w:val="00FD3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13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562913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2">
    <w:name w:val="Body Text 2"/>
    <w:basedOn w:val="Normal"/>
    <w:link w:val="BodyText2Char"/>
    <w:uiPriority w:val="99"/>
    <w:rsid w:val="00562913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BodyTextIndent2Char"/>
    <w:uiPriority w:val="99"/>
    <w:rsid w:val="00562913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62913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itle">
    <w:name w:val="Title"/>
    <w:basedOn w:val="Normal"/>
    <w:link w:val="TitleChar"/>
    <w:uiPriority w:val="99"/>
    <w:qFormat/>
    <w:rsid w:val="00562913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62913"/>
    <w:rPr>
      <w:rFonts w:ascii="Arial" w:hAnsi="Arial" w:cs="Arial"/>
      <w:b/>
      <w:bCs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2601BA"/>
  </w:style>
  <w:style w:type="paragraph" w:customStyle="1" w:styleId="Standard">
    <w:name w:val="Standard"/>
    <w:uiPriority w:val="99"/>
    <w:rsid w:val="00715C26"/>
    <w:pPr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WW-Corpodotexto">
    <w:name w:val="WW-Corpo do texto"/>
    <w:basedOn w:val="Standard"/>
    <w:uiPriority w:val="99"/>
    <w:rsid w:val="00715C26"/>
    <w:pPr>
      <w:widowControl w:val="0"/>
      <w:suppressAutoHyphens w:val="0"/>
      <w:autoSpaceDE w:val="0"/>
      <w:spacing w:after="283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9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9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9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99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9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99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9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99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99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117</TotalTime>
  <Pages>4</Pages>
  <Words>1439</Words>
  <Characters>7774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MINUTA DE CONTRATO</dc:title>
  <dc:subject/>
  <dc:creator>User</dc:creator>
  <cp:keywords/>
  <dc:description/>
  <cp:lastModifiedBy>procuradoria</cp:lastModifiedBy>
  <cp:revision>10</cp:revision>
  <cp:lastPrinted>2017-09-12T13:37:00Z</cp:lastPrinted>
  <dcterms:created xsi:type="dcterms:W3CDTF">2017-09-04T14:23:00Z</dcterms:created>
  <dcterms:modified xsi:type="dcterms:W3CDTF">2017-09-12T13:47:00Z</dcterms:modified>
</cp:coreProperties>
</file>