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7E53D" w14:textId="77777777" w:rsidR="00091BA8" w:rsidRDefault="0067608C">
      <w:pPr>
        <w:pStyle w:val="Corpodetexto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0" distR="0" simplePos="0" relativeHeight="15728640" behindDoc="0" locked="0" layoutInCell="1" allowOverlap="1" wp14:anchorId="069E9DB8" wp14:editId="0E155CC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362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</w:rPr>
        <w:drawing>
          <wp:anchor distT="0" distB="0" distL="0" distR="0" simplePos="0" relativeHeight="15729152" behindDoc="0" locked="0" layoutInCell="1" allowOverlap="1" wp14:anchorId="6496372E" wp14:editId="71CFD293">
            <wp:simplePos x="0" y="0"/>
            <wp:positionH relativeFrom="page">
              <wp:posOffset>235267</wp:posOffset>
            </wp:positionH>
            <wp:positionV relativeFrom="page">
              <wp:posOffset>9906647</wp:posOffset>
            </wp:positionV>
            <wp:extent cx="7084949" cy="39560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4949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21C6A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6CD904BE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5C97DEFD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49527464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7B47EA0E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10EB111A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24FBC938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6A633AB7" w14:textId="77777777" w:rsidR="00091BA8" w:rsidRDefault="00091BA8">
      <w:pPr>
        <w:pStyle w:val="Corpodetexto"/>
        <w:rPr>
          <w:rFonts w:ascii="Times New Roman"/>
          <w:b w:val="0"/>
        </w:rPr>
      </w:pPr>
    </w:p>
    <w:p w14:paraId="7BD0625B" w14:textId="77777777" w:rsidR="00091BA8" w:rsidRDefault="00091BA8">
      <w:pPr>
        <w:pStyle w:val="Corpodetexto"/>
        <w:spacing w:before="49"/>
        <w:rPr>
          <w:rFonts w:ascii="Times New Roman"/>
          <w:b w:val="0"/>
        </w:rPr>
      </w:pPr>
    </w:p>
    <w:p w14:paraId="045A4223" w14:textId="77777777" w:rsidR="00091BA8" w:rsidRDefault="0067608C">
      <w:pPr>
        <w:pStyle w:val="Corpodetexto"/>
        <w:ind w:left="144" w:right="1"/>
        <w:jc w:val="center"/>
      </w:pPr>
      <w:r>
        <w:t>TERMO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HOMOLOGAÇÃO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ADJUDICAÇÃO</w:t>
      </w:r>
    </w:p>
    <w:p w14:paraId="15A7DC9C" w14:textId="77777777" w:rsidR="00091BA8" w:rsidRDefault="0067608C">
      <w:pPr>
        <w:pStyle w:val="Corpodetexto"/>
        <w:spacing w:before="40"/>
        <w:ind w:left="144"/>
        <w:jc w:val="center"/>
      </w:pPr>
      <w:r>
        <w:t>EDITAL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4221/2026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CONCORRÊNCIA</w:t>
      </w:r>
      <w:r>
        <w:rPr>
          <w:spacing w:val="-6"/>
        </w:rPr>
        <w:t xml:space="preserve"> </w:t>
      </w:r>
      <w:r>
        <w:t>ELETRÔNICA</w:t>
      </w:r>
      <w:r>
        <w:rPr>
          <w:spacing w:val="-6"/>
        </w:rPr>
        <w:t xml:space="preserve"> </w:t>
      </w:r>
      <w:r>
        <w:t>Nº</w:t>
      </w:r>
      <w:r>
        <w:rPr>
          <w:spacing w:val="-7"/>
        </w:rPr>
        <w:t xml:space="preserve"> </w:t>
      </w:r>
      <w:r>
        <w:rPr>
          <w:spacing w:val="-2"/>
        </w:rPr>
        <w:t>10/2026</w:t>
      </w:r>
    </w:p>
    <w:p w14:paraId="63C7005F" w14:textId="77777777" w:rsidR="00091BA8" w:rsidRDefault="00091BA8">
      <w:pPr>
        <w:pStyle w:val="Corpodetexto"/>
        <w:spacing w:before="74"/>
      </w:pPr>
    </w:p>
    <w:p w14:paraId="64662316" w14:textId="77777777" w:rsidR="00091BA8" w:rsidRDefault="0067608C">
      <w:pPr>
        <w:spacing w:line="276" w:lineRule="auto"/>
        <w:ind w:left="23" w:firstLine="719"/>
        <w:rPr>
          <w:rFonts w:ascii="Arial MT" w:hAnsi="Arial MT"/>
        </w:rPr>
      </w:pPr>
      <w:r>
        <w:rPr>
          <w:b/>
        </w:rPr>
        <w:t>O PREFEITO MUNICIPAL DE CAÇAPAVA DO SUL</w:t>
      </w:r>
      <w:r>
        <w:rPr>
          <w:rFonts w:ascii="Arial MT" w:hAnsi="Arial MT"/>
        </w:rPr>
        <w:t>, torna público a todos os interessados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fins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divulgação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 xml:space="preserve">que </w:t>
      </w:r>
      <w:r>
        <w:rPr>
          <w:b/>
        </w:rPr>
        <w:t xml:space="preserve">HOMOLOGA </w:t>
      </w:r>
      <w:r>
        <w:rPr>
          <w:rFonts w:ascii="Arial MT" w:hAnsi="Arial MT"/>
        </w:rPr>
        <w:t>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Ata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Julgamento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 xml:space="preserve">do </w:t>
      </w:r>
      <w:r>
        <w:rPr>
          <w:b/>
        </w:rPr>
        <w:t>Edital nº 4221/2026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Contratação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empresa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engenharia</w:t>
      </w:r>
      <w:r>
        <w:rPr>
          <w:b/>
          <w:spacing w:val="-1"/>
        </w:rPr>
        <w:t xml:space="preserve"> </w:t>
      </w:r>
      <w:r>
        <w:rPr>
          <w:b/>
        </w:rPr>
        <w:t>encarregada</w:t>
      </w:r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</w:rPr>
        <w:t>reconstrução</w:t>
      </w:r>
      <w:r>
        <w:rPr>
          <w:b/>
          <w:spacing w:val="-1"/>
        </w:rPr>
        <w:t xml:space="preserve"> </w:t>
      </w:r>
      <w:r>
        <w:rPr>
          <w:b/>
        </w:rPr>
        <w:t xml:space="preserve">da Ponte em Concreto Armado dos Lanceiros, no interior de Caçapava do Sul/RS </w:t>
      </w:r>
      <w:r>
        <w:rPr>
          <w:rFonts w:ascii="Arial MT" w:hAnsi="Arial MT"/>
        </w:rPr>
        <w:t xml:space="preserve">e </w:t>
      </w:r>
      <w:r>
        <w:rPr>
          <w:b/>
        </w:rPr>
        <w:t xml:space="preserve">ADJUDICA </w:t>
      </w:r>
      <w:r>
        <w:rPr>
          <w:rFonts w:ascii="Arial MT" w:hAnsi="Arial MT"/>
        </w:rPr>
        <w:t>a proposta da licitante declarada vencedora no Certame.</w:t>
      </w:r>
    </w:p>
    <w:p w14:paraId="3D5CF662" w14:textId="77777777" w:rsidR="00091BA8" w:rsidRDefault="00091BA8">
      <w:pPr>
        <w:pStyle w:val="Corpodetexto"/>
        <w:spacing w:before="38"/>
        <w:rPr>
          <w:rFonts w:ascii="Arial MT"/>
          <w:b w:val="0"/>
        </w:rPr>
      </w:pPr>
    </w:p>
    <w:p w14:paraId="3264DCF4" w14:textId="77777777" w:rsidR="00091BA8" w:rsidRDefault="0067608C">
      <w:pPr>
        <w:ind w:left="2654"/>
        <w:rPr>
          <w:rFonts w:ascii="Arial MT" w:hAnsi="Arial MT"/>
        </w:rPr>
      </w:pPr>
      <w:r>
        <w:rPr>
          <w:rFonts w:ascii="Arial MT" w:hAnsi="Arial MT"/>
        </w:rPr>
        <w:t>Caçapava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do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Sul,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14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setembro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2026.</w:t>
      </w:r>
    </w:p>
    <w:p w14:paraId="627D3DD4" w14:textId="77777777" w:rsidR="00091BA8" w:rsidRDefault="00091BA8">
      <w:pPr>
        <w:pStyle w:val="Corpodetexto"/>
        <w:rPr>
          <w:rFonts w:ascii="Arial MT"/>
          <w:b w:val="0"/>
        </w:rPr>
      </w:pPr>
    </w:p>
    <w:p w14:paraId="79B9C8E7" w14:textId="77777777" w:rsidR="00091BA8" w:rsidRDefault="00091BA8">
      <w:pPr>
        <w:pStyle w:val="Corpodetexto"/>
        <w:spacing w:before="115"/>
        <w:rPr>
          <w:rFonts w:ascii="Arial MT"/>
          <w:b w:val="0"/>
        </w:rPr>
      </w:pPr>
    </w:p>
    <w:p w14:paraId="675D2C6B" w14:textId="77777777" w:rsidR="00091BA8" w:rsidRDefault="0067608C">
      <w:pPr>
        <w:pStyle w:val="Corpodetexto"/>
        <w:ind w:left="144"/>
        <w:jc w:val="center"/>
      </w:pPr>
      <w:r>
        <w:t>MARCELO</w:t>
      </w:r>
      <w:r>
        <w:rPr>
          <w:spacing w:val="-3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rPr>
          <w:spacing w:val="-2"/>
        </w:rPr>
        <w:t>SPODE,</w:t>
      </w:r>
    </w:p>
    <w:p w14:paraId="7C7DF14A" w14:textId="77777777" w:rsidR="00091BA8" w:rsidRDefault="0067608C">
      <w:pPr>
        <w:pStyle w:val="Corpodetexto"/>
        <w:spacing w:before="37"/>
        <w:ind w:left="144"/>
        <w:jc w:val="center"/>
      </w:pPr>
      <w:r>
        <w:rPr>
          <w:spacing w:val="-2"/>
        </w:rPr>
        <w:t>Prefeito</w:t>
      </w:r>
    </w:p>
    <w:sectPr w:rsidR="00091BA8">
      <w:type w:val="continuous"/>
      <w:pgSz w:w="11910" w:h="16840"/>
      <w:pgMar w:top="0" w:right="1559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A8"/>
    <w:rsid w:val="00091BA8"/>
    <w:rsid w:val="003C4C16"/>
    <w:rsid w:val="00426E31"/>
    <w:rsid w:val="0067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6A9A"/>
  <w15:docId w15:val="{190EA93B-6C88-442F-AEA8-1C585ED0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463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Pc</cp:lastModifiedBy>
  <cp:revision>2</cp:revision>
  <dcterms:created xsi:type="dcterms:W3CDTF">2026-09-14T14:12:00Z</dcterms:created>
  <dcterms:modified xsi:type="dcterms:W3CDTF">2026-09-14T14:12:00Z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2021</vt:lpwstr>
  </property>
</Properties>
</file>