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800100</wp:posOffset>
            </wp:positionH>
            <wp:positionV relativeFrom="page">
              <wp:posOffset>9949180</wp:posOffset>
            </wp:positionV>
            <wp:extent cx="6398260" cy="552450"/>
            <wp:effectExtent l="0" t="0" r="0" b="0"/>
            <wp:wrapNone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26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40" w:before="255" w:after="0"/>
        <w:rPr>
          <w:sz w:val="24"/>
        </w:rPr>
      </w:pPr>
      <w:r>
        <w:rPr>
          <w:sz w:val="24"/>
        </w:rPr>
      </w:r>
    </w:p>
    <w:p>
      <w:pPr>
        <w:pStyle w:val="BodyText"/>
        <w:spacing w:lineRule="atLeast" w:line="830"/>
        <w:ind w:firstLine="492" w:left="1600" w:right="1906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800100</wp:posOffset>
            </wp:positionH>
            <wp:positionV relativeFrom="paragraph">
              <wp:posOffset>-1037590</wp:posOffset>
            </wp:positionV>
            <wp:extent cx="6122035" cy="1135380"/>
            <wp:effectExtent l="0" t="0" r="0" b="0"/>
            <wp:wrapNone/>
            <wp:docPr id="2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TERMO DE HOMOLOGAÇÃO E ADJUDICAÇÃO EDITAL</w:t>
      </w:r>
      <w:r>
        <w:rPr>
          <w:spacing w:val="-5"/>
        </w:rPr>
        <w:t xml:space="preserve"> </w:t>
      </w:r>
      <w:r>
        <w:rPr/>
        <w:t>Nº</w:t>
      </w:r>
      <w:r>
        <w:rPr>
          <w:spacing w:val="-6"/>
        </w:rPr>
        <w:t xml:space="preserve"> </w:t>
      </w:r>
      <w:r>
        <w:rPr/>
        <w:t>4095/2026</w:t>
      </w:r>
      <w:r>
        <w:rPr>
          <w:spacing w:val="-5"/>
        </w:rPr>
        <w:t xml:space="preserve"> </w:t>
      </w:r>
      <w:r>
        <w:rPr/>
        <w:t>–</w:t>
      </w:r>
      <w:r>
        <w:rPr>
          <w:spacing w:val="-5"/>
        </w:rPr>
        <w:t xml:space="preserve"> </w:t>
      </w:r>
      <w:r>
        <w:rPr/>
        <w:t>PREGÃO</w:t>
      </w:r>
      <w:r>
        <w:rPr>
          <w:spacing w:val="-5"/>
        </w:rPr>
        <w:t xml:space="preserve"> </w:t>
      </w:r>
      <w:r>
        <w:rPr/>
        <w:t>ELETRÔNICO</w:t>
      </w:r>
      <w:r>
        <w:rPr>
          <w:spacing w:val="-5"/>
        </w:rPr>
        <w:t xml:space="preserve"> </w:t>
      </w:r>
      <w:r>
        <w:rPr/>
        <w:t>Nº</w:t>
      </w:r>
      <w:r>
        <w:rPr>
          <w:spacing w:val="-4"/>
        </w:rPr>
        <w:t xml:space="preserve"> </w:t>
      </w:r>
      <w:r>
        <w:rPr/>
        <w:t>16/2026</w:t>
      </w:r>
    </w:p>
    <w:p>
      <w:pPr>
        <w:pStyle w:val="BodyText"/>
        <w:spacing w:lineRule="exact" w:line="274"/>
        <w:ind w:left="135" w:right="843"/>
        <w:jc w:val="center"/>
        <w:rPr/>
      </w:pPr>
      <w:r>
        <w:rPr/>
        <w:t>REGISTRO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PREÇOS</w:t>
      </w:r>
      <w:r>
        <w:rPr>
          <w:spacing w:val="-2"/>
        </w:rPr>
        <w:t xml:space="preserve"> </w:t>
      </w:r>
      <w:r>
        <w:rPr/>
        <w:t>Nº</w:t>
      </w:r>
      <w:r>
        <w:rPr>
          <w:spacing w:val="-3"/>
        </w:rPr>
        <w:t xml:space="preserve"> </w:t>
      </w:r>
      <w:r>
        <w:rPr>
          <w:spacing w:val="-2"/>
        </w:rPr>
        <w:t>12/2026</w:t>
      </w:r>
    </w:p>
    <w:p>
      <w:pPr>
        <w:pStyle w:val="Normal"/>
        <w:spacing w:lineRule="auto" w:line="240" w:before="252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firstLine="794" w:left="141" w:right="846"/>
        <w:jc w:val="both"/>
        <w:rPr>
          <w:sz w:val="24"/>
        </w:rPr>
      </w:pPr>
      <w:r>
        <w:rPr>
          <w:b/>
          <w:sz w:val="24"/>
        </w:rPr>
        <w:t>O PREFEITO MUNICIPAL DE CAÇAPAVA DO SUL</w:t>
      </w:r>
      <w:r>
        <w:rPr>
          <w:sz w:val="24"/>
        </w:rPr>
        <w:t xml:space="preserve">, torna público a todos os interessados e para fins de divulgação que </w:t>
      </w:r>
      <w:r>
        <w:rPr>
          <w:b/>
          <w:sz w:val="24"/>
        </w:rPr>
        <w:t xml:space="preserve">HOMOLOGA </w:t>
      </w:r>
      <w:r>
        <w:rPr>
          <w:sz w:val="24"/>
        </w:rPr>
        <w:t xml:space="preserve">a Ata de Julgamento do </w:t>
      </w:r>
      <w:r>
        <w:rPr>
          <w:b/>
          <w:sz w:val="24"/>
        </w:rPr>
        <w:t xml:space="preserve">Edital nº 4095/2026 – Pregão Eletrônico nº 16/2026 </w:t>
      </w:r>
      <w:r>
        <w:rPr>
          <w:sz w:val="24"/>
        </w:rPr>
        <w:t xml:space="preserve">visando Registro de Preços visando a aquisição de mobiliários e materiais para atender as Escolas Municipais de Ensino Fundamental (E.M.E.F.s) da Rede Municipal de Ensino e </w:t>
      </w:r>
      <w:r>
        <w:rPr>
          <w:b/>
          <w:sz w:val="24"/>
        </w:rPr>
        <w:t xml:space="preserve">ADJUDICA </w:t>
      </w:r>
      <w:r>
        <w:rPr>
          <w:sz w:val="24"/>
        </w:rPr>
        <w:t>as propostas das Empresas vencedoras.</w:t>
      </w:r>
    </w:p>
    <w:p>
      <w:pPr>
        <w:pStyle w:val="Normal"/>
        <w:spacing w:lineRule="auto" w:line="240" w:before="1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133" w:right="843"/>
        <w:jc w:val="center"/>
        <w:rPr>
          <w:sz w:val="24"/>
        </w:rPr>
      </w:pPr>
      <w:r>
        <w:rPr>
          <w:sz w:val="24"/>
        </w:rPr>
        <w:t>Caçapava</w:t>
      </w:r>
      <w:r>
        <w:rPr>
          <w:spacing w:val="-2"/>
          <w:sz w:val="24"/>
        </w:rPr>
        <w:t xml:space="preserve"> </w:t>
      </w:r>
      <w:r>
        <w:rPr>
          <w:sz w:val="24"/>
        </w:rPr>
        <w:t>do Sul,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maio </w:t>
      </w:r>
      <w:r>
        <w:rPr>
          <w:spacing w:val="-4"/>
          <w:sz w:val="24"/>
        </w:rPr>
        <w:t>2026</w:t>
      </w:r>
    </w:p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</w:r>
    </w:p>
    <w:p>
      <w:pPr>
        <w:pStyle w:val="BodyText"/>
        <w:ind w:left="0" w:right="843"/>
        <w:jc w:val="center"/>
        <w:rPr/>
      </w:pPr>
      <w:r>
        <w:rPr/>
        <w:t>MARCELO</w:t>
      </w:r>
      <w:r>
        <w:rPr>
          <w:spacing w:val="-2"/>
        </w:rPr>
        <w:t xml:space="preserve"> </w:t>
      </w:r>
      <w:r>
        <w:rPr/>
        <w:t>C.</w:t>
      </w:r>
      <w:r>
        <w:rPr>
          <w:spacing w:val="-1"/>
        </w:rPr>
        <w:t xml:space="preserve"> </w:t>
      </w:r>
      <w:r>
        <w:rPr>
          <w:spacing w:val="-2"/>
        </w:rPr>
        <w:t>SPODE,</w:t>
      </w:r>
    </w:p>
    <w:p>
      <w:pPr>
        <w:pStyle w:val="BodyText"/>
        <w:ind w:left="130" w:right="843"/>
        <w:jc w:val="center"/>
        <w:rPr/>
      </w:pPr>
      <w:r>
        <w:rPr>
          <w:spacing w:val="-2"/>
        </w:rPr>
        <w:t>Prefeito</w:t>
      </w:r>
    </w:p>
    <w:sectPr>
      <w:type w:val="nextPage"/>
      <w:pgSz w:w="11906" w:h="16838"/>
      <w:pgMar w:left="992" w:right="566" w:gutter="0" w:header="0" w:top="3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LibreOffice/7.6.0.3$Windows_X86_64 LibreOffice_project/69edd8b8ebc41d00b4de3915dc82f8f0fc3b6265</Application>
  <AppVersion>15.0000</AppVersion>
  <Pages>1</Pages>
  <Words>92</Words>
  <Characters>494</Characters>
  <CharactersWithSpaces>582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2026-05-15T17:28:23Z</dcterms:created>
  <dc:creator>PMC</dc:creator>
  <dc:description/>
  <dc:language>pt-BR</dc:language>
  <cp:lastModifiedBy/>
  <dcterms:modified xsi:type="dcterms:W3CDTF">2026-05-15T17:28:23Z</dcterms:modified>
  <cp:revision>0</cp:revision>
  <dc:subject/>
  <dc:title>Microsoft Word - termo.homologação geral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2026-05-15T00:00:00Z</vt:filetime>
  </property>
  <property fmtid="{D5CDD505-2E9C-101B-9397-08002B2CF9AE}" pid="6" name="Producer">
    <vt:lpwstr>Microsoft® Word 2021</vt:lpwstr>
  </property>
</Properties>
</file>